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354" w:rsidRPr="0048335A" w:rsidRDefault="00A67354" w:rsidP="0048335A">
      <w:pPr>
        <w:spacing w:after="0" w:line="240" w:lineRule="auto"/>
        <w:ind w:left="4248" w:firstLine="708"/>
        <w:jc w:val="right"/>
        <w:rPr>
          <w:rFonts w:ascii="Times New Roman" w:eastAsiaTheme="minorHAnsi" w:hAnsi="Times New Roman" w:cs="Times New Roman"/>
          <w:lang w:eastAsia="en-US"/>
        </w:rPr>
      </w:pPr>
      <w:r w:rsidRPr="0048335A">
        <w:rPr>
          <w:rFonts w:ascii="Times New Roman" w:eastAsiaTheme="minorHAnsi" w:hAnsi="Times New Roman" w:cs="Times New Roman"/>
          <w:sz w:val="28"/>
          <w:lang w:eastAsia="en-US"/>
        </w:rPr>
        <w:t>Казанцева Марина Николаевна</w:t>
      </w:r>
      <w:r w:rsidRPr="0048335A">
        <w:rPr>
          <w:rFonts w:ascii="Times New Roman" w:eastAsiaTheme="minorHAnsi" w:hAnsi="Times New Roman" w:cs="Times New Roman"/>
          <w:lang w:eastAsia="en-US"/>
        </w:rPr>
        <w:t>,</w:t>
      </w:r>
    </w:p>
    <w:p w:rsidR="00A67354" w:rsidRPr="0048335A" w:rsidRDefault="00A67354" w:rsidP="0048335A">
      <w:pPr>
        <w:spacing w:after="0" w:line="240" w:lineRule="auto"/>
        <w:ind w:left="4248" w:firstLine="708"/>
        <w:jc w:val="right"/>
        <w:rPr>
          <w:rFonts w:ascii="Times New Roman" w:eastAsiaTheme="minorHAnsi" w:hAnsi="Times New Roman" w:cs="Times New Roman"/>
          <w:sz w:val="28"/>
          <w:lang w:eastAsia="en-US"/>
        </w:rPr>
      </w:pPr>
      <w:r w:rsidRPr="0048335A">
        <w:rPr>
          <w:rFonts w:ascii="Times New Roman" w:eastAsiaTheme="minorHAnsi" w:hAnsi="Times New Roman" w:cs="Times New Roman"/>
          <w:sz w:val="28"/>
          <w:lang w:eastAsia="en-US"/>
        </w:rPr>
        <w:t>Воспитатель</w:t>
      </w:r>
    </w:p>
    <w:p w:rsidR="00A67354" w:rsidRPr="0048335A" w:rsidRDefault="00A67354" w:rsidP="0048335A">
      <w:pPr>
        <w:spacing w:after="0" w:line="240" w:lineRule="auto"/>
        <w:ind w:left="4248" w:firstLine="708"/>
        <w:jc w:val="right"/>
        <w:rPr>
          <w:rFonts w:ascii="Times New Roman" w:eastAsiaTheme="minorHAnsi" w:hAnsi="Times New Roman" w:cs="Times New Roman"/>
          <w:sz w:val="28"/>
          <w:lang w:eastAsia="en-US"/>
        </w:rPr>
      </w:pPr>
      <w:r w:rsidRPr="0048335A">
        <w:rPr>
          <w:rFonts w:ascii="Times New Roman" w:eastAsiaTheme="minorHAnsi" w:hAnsi="Times New Roman" w:cs="Times New Roman"/>
          <w:sz w:val="28"/>
          <w:lang w:eastAsia="en-US"/>
        </w:rPr>
        <w:t>МДОБУ «Детский сад № 19</w:t>
      </w:r>
    </w:p>
    <w:p w:rsidR="00A67354" w:rsidRPr="0048335A" w:rsidRDefault="00A67354" w:rsidP="0048335A">
      <w:pPr>
        <w:spacing w:after="0" w:line="240" w:lineRule="auto"/>
        <w:ind w:left="4248" w:firstLine="708"/>
        <w:jc w:val="right"/>
        <w:rPr>
          <w:rFonts w:ascii="Times New Roman" w:eastAsiaTheme="minorHAnsi" w:hAnsi="Times New Roman" w:cs="Times New Roman"/>
          <w:sz w:val="28"/>
          <w:lang w:eastAsia="en-US"/>
        </w:rPr>
      </w:pPr>
      <w:r w:rsidRPr="0048335A">
        <w:rPr>
          <w:rFonts w:ascii="Times New Roman" w:eastAsiaTheme="minorHAnsi" w:hAnsi="Times New Roman" w:cs="Times New Roman"/>
          <w:sz w:val="28"/>
          <w:lang w:eastAsia="en-US"/>
        </w:rPr>
        <w:t xml:space="preserve">«Родничок» </w:t>
      </w:r>
      <w:proofErr w:type="gramStart"/>
      <w:r w:rsidRPr="0048335A">
        <w:rPr>
          <w:rFonts w:ascii="Times New Roman" w:eastAsiaTheme="minorHAnsi" w:hAnsi="Times New Roman" w:cs="Times New Roman"/>
          <w:sz w:val="28"/>
          <w:lang w:eastAsia="en-US"/>
        </w:rPr>
        <w:t>г</w:t>
      </w:r>
      <w:proofErr w:type="gramEnd"/>
      <w:r w:rsidRPr="0048335A">
        <w:rPr>
          <w:rFonts w:ascii="Times New Roman" w:eastAsiaTheme="minorHAnsi" w:hAnsi="Times New Roman" w:cs="Times New Roman"/>
          <w:sz w:val="28"/>
          <w:lang w:eastAsia="en-US"/>
        </w:rPr>
        <w:t>. Кудымкар</w:t>
      </w:r>
    </w:p>
    <w:p w:rsidR="0048335A" w:rsidRPr="0048335A" w:rsidRDefault="0048335A" w:rsidP="0048335A">
      <w:pPr>
        <w:spacing w:after="0" w:line="240" w:lineRule="auto"/>
        <w:ind w:left="4248" w:firstLine="708"/>
        <w:jc w:val="right"/>
        <w:rPr>
          <w:rFonts w:ascii="Times New Roman" w:eastAsiaTheme="minorHAnsi" w:hAnsi="Times New Roman" w:cs="Times New Roman"/>
          <w:lang w:eastAsia="en-US"/>
        </w:rPr>
      </w:pPr>
    </w:p>
    <w:p w:rsidR="00A67354" w:rsidRPr="00A67354" w:rsidRDefault="00A67354" w:rsidP="00B877D0">
      <w:pPr>
        <w:spacing w:after="0" w:line="240" w:lineRule="auto"/>
        <w:jc w:val="center"/>
        <w:rPr>
          <w:rFonts w:eastAsiaTheme="minorHAnsi"/>
          <w:sz w:val="18"/>
          <w:lang w:eastAsia="en-US"/>
        </w:rPr>
      </w:pPr>
      <w:r w:rsidRPr="00A67354">
        <w:rPr>
          <w:rFonts w:ascii="Times New Roman" w:eastAsiaTheme="minorHAnsi" w:hAnsi="Times New Roman" w:cs="Times New Roman"/>
          <w:b/>
          <w:sz w:val="28"/>
          <w:szCs w:val="32"/>
          <w:lang w:eastAsia="en-US"/>
        </w:rPr>
        <w:t xml:space="preserve">Использование малых жанров коми-пермяцкого фольклора </w:t>
      </w:r>
      <w:proofErr w:type="gramStart"/>
      <w:r w:rsidRPr="00A67354">
        <w:rPr>
          <w:rFonts w:ascii="Times New Roman" w:eastAsiaTheme="minorHAnsi" w:hAnsi="Times New Roman" w:cs="Times New Roman"/>
          <w:b/>
          <w:sz w:val="28"/>
          <w:szCs w:val="32"/>
          <w:lang w:eastAsia="en-US"/>
        </w:rPr>
        <w:t>в</w:t>
      </w:r>
      <w:bookmarkStart w:id="0" w:name="_GoBack"/>
      <w:bookmarkEnd w:id="0"/>
      <w:proofErr w:type="gramEnd"/>
    </w:p>
    <w:p w:rsidR="00A67354" w:rsidRDefault="00A67354" w:rsidP="00B877D0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32"/>
          <w:lang w:eastAsia="en-US"/>
        </w:rPr>
      </w:pPr>
      <w:proofErr w:type="gramStart"/>
      <w:r w:rsidRPr="00A67354">
        <w:rPr>
          <w:rFonts w:ascii="Times New Roman" w:eastAsiaTheme="minorHAnsi" w:hAnsi="Times New Roman" w:cs="Times New Roman"/>
          <w:b/>
          <w:sz w:val="28"/>
          <w:szCs w:val="32"/>
          <w:lang w:eastAsia="en-US"/>
        </w:rPr>
        <w:t>воспитании</w:t>
      </w:r>
      <w:proofErr w:type="gramEnd"/>
      <w:r w:rsidRPr="00A67354">
        <w:rPr>
          <w:rFonts w:ascii="Times New Roman" w:eastAsiaTheme="minorHAnsi" w:hAnsi="Times New Roman" w:cs="Times New Roman"/>
          <w:b/>
          <w:sz w:val="28"/>
          <w:szCs w:val="32"/>
          <w:lang w:eastAsia="en-US"/>
        </w:rPr>
        <w:t xml:space="preserve"> детей младшего дошкольного возраста</w:t>
      </w:r>
    </w:p>
    <w:p w:rsidR="0048335A" w:rsidRPr="00A67354" w:rsidRDefault="0048335A" w:rsidP="00B877D0">
      <w:pPr>
        <w:spacing w:after="0" w:line="240" w:lineRule="auto"/>
        <w:jc w:val="center"/>
        <w:rPr>
          <w:rFonts w:eastAsiaTheme="minorHAnsi"/>
          <w:sz w:val="18"/>
          <w:lang w:eastAsia="en-US"/>
        </w:rPr>
      </w:pPr>
    </w:p>
    <w:p w:rsidR="000A344D" w:rsidRDefault="000A344D" w:rsidP="00B877D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r w:rsidRPr="001D7A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етство – это </w:t>
      </w:r>
      <w:r w:rsidR="00AE0FC0" w:rsidRPr="001D7A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важная пора в формировании духовности человека, период, когда ребёнок активно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знакомится с достижениями</w:t>
      </w:r>
      <w:r w:rsidR="00AE0FC0" w:rsidRPr="001D7A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человеческой культуры, а значит воспитать успешного, счастливого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ребенка</w:t>
      </w:r>
      <w:r w:rsidR="00AE0FC0" w:rsidRPr="001D7A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главная</w:t>
      </w:r>
      <w:r w:rsidR="00AE0FC0" w:rsidRPr="001D7A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задача, стоящая перед педагогами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В</w:t>
      </w:r>
      <w:r w:rsidR="00AE0FC0" w:rsidRPr="001D7A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решении этой задачи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огромную</w:t>
      </w:r>
      <w:r w:rsidR="00AE0FC0" w:rsidRPr="001D7A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роль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играеткультура коми-пермяцкого народа</w:t>
      </w:r>
      <w:r w:rsidR="00AE0FC0" w:rsidRPr="001D7AE9">
        <w:rPr>
          <w:rFonts w:ascii="Times New Roman" w:eastAsiaTheme="minorHAnsi" w:hAnsi="Times New Roman" w:cs="Times New Roman"/>
          <w:sz w:val="28"/>
          <w:szCs w:val="28"/>
          <w:lang w:eastAsia="en-US"/>
        </w:rPr>
        <w:t>.Важно, чтобы в дошкольном возрасте дети узнали и оценили свою «малую Родину» - 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есто, где они родились и растут</w:t>
      </w:r>
      <w:r w:rsidR="00AE0FC0" w:rsidRPr="001D7AE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вот мнение детских психологов. «Малая Родина» - это родители, дом, обычаи, которые соблюдают односельчане, их деятельность, язык, на котором говорят окружающие люди и т.п. Поэтому первоначальное знакомство с роднымязыком, обычаями и традициями народа легче всего осуществлять доступными для этого возраста средствами, одним из которых является фольклор.</w:t>
      </w:r>
    </w:p>
    <w:p w:rsidR="000A344D" w:rsidRDefault="000A344D" w:rsidP="00B877D0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11EE3">
        <w:rPr>
          <w:rFonts w:ascii="Times New Roman" w:hAnsi="Times New Roman" w:cs="Times New Roman"/>
          <w:sz w:val="28"/>
          <w:szCs w:val="28"/>
        </w:rPr>
        <w:t>Фольклор призван в</w:t>
      </w:r>
      <w:r>
        <w:rPr>
          <w:rFonts w:ascii="Times New Roman" w:hAnsi="Times New Roman" w:cs="Times New Roman"/>
          <w:sz w:val="28"/>
          <w:szCs w:val="28"/>
        </w:rPr>
        <w:t xml:space="preserve">ыполнять задачи нравственного, </w:t>
      </w:r>
      <w:r w:rsidRPr="00911EE3">
        <w:rPr>
          <w:rFonts w:ascii="Times New Roman" w:hAnsi="Times New Roman" w:cs="Times New Roman"/>
          <w:sz w:val="28"/>
          <w:szCs w:val="28"/>
        </w:rPr>
        <w:t>эстетического</w:t>
      </w:r>
      <w:r>
        <w:rPr>
          <w:rFonts w:ascii="Times New Roman" w:hAnsi="Times New Roman" w:cs="Times New Roman"/>
          <w:sz w:val="28"/>
          <w:szCs w:val="28"/>
        </w:rPr>
        <w:t xml:space="preserve"> и экологического</w:t>
      </w:r>
      <w:r w:rsidRPr="00911EE3">
        <w:rPr>
          <w:rFonts w:ascii="Times New Roman" w:hAnsi="Times New Roman" w:cs="Times New Roman"/>
          <w:sz w:val="28"/>
          <w:szCs w:val="28"/>
        </w:rPr>
        <w:t xml:space="preserve"> воспитания, побуждать любовь к родному языку, к родной стране, к ее природе, к людям</w:t>
      </w:r>
      <w:r>
        <w:rPr>
          <w:rFonts w:ascii="Times New Roman" w:hAnsi="Times New Roman" w:cs="Times New Roman"/>
          <w:sz w:val="28"/>
          <w:szCs w:val="28"/>
        </w:rPr>
        <w:t>, развивать чувство прекрасного.</w:t>
      </w:r>
    </w:p>
    <w:p w:rsidR="00B877D0" w:rsidRDefault="000A344D" w:rsidP="00B877D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D7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Детский фольклор занимает особое место в системе жанров</w:t>
      </w:r>
      <w:r w:rsidRPr="001D7AE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D7A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коми-пермяцкого фольклора. В отличие от других жанров поэтического фольклора он сохранялся и продолжал бытовать на родном коми-пермяцком языке. Эта особенность характерна для негои в настоящее время, и сегодня детский фольклор – один из немногих жанров коми-пермяцкого устного поэтического творчества, для детского фольклора коми-пермяков. Наряду с текстами на родном языке, составляющими основной массивдетского фольклора, у коми-пермяков бытовали и исполнялисьтексты на русском языке, часто одни и те же тексты фиксируютсякак на русском, так и на родном языке</w:t>
      </w:r>
      <w:r w:rsidR="005F0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3049D" w:rsidRDefault="00A3049D" w:rsidP="00B877D0">
      <w:pPr>
        <w:spacing w:after="0" w:line="36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3049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При целенаправленном и систематическом ознакомлений детей с малыми фольклорнымипроизведениями дети приобщаются к </w:t>
      </w:r>
      <w:proofErr w:type="spellStart"/>
      <w:r w:rsidRPr="00A3049D">
        <w:rPr>
          <w:rFonts w:ascii="Times New Roman" w:eastAsiaTheme="minorHAnsi" w:hAnsi="Times New Roman" w:cs="Times New Roman"/>
          <w:sz w:val="28"/>
          <w:szCs w:val="28"/>
          <w:lang w:eastAsia="en-US"/>
        </w:rPr>
        <w:t>удожественному</w:t>
      </w:r>
      <w:proofErr w:type="spellEnd"/>
      <w:r w:rsidRPr="00A304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наследию нашей </w:t>
      </w:r>
      <w:proofErr w:type="spellStart"/>
      <w:r w:rsidRPr="00A3049D">
        <w:rPr>
          <w:rFonts w:ascii="Times New Roman" w:eastAsiaTheme="minorHAnsi" w:hAnsi="Times New Roman" w:cs="Times New Roman"/>
          <w:sz w:val="28"/>
          <w:szCs w:val="28"/>
          <w:lang w:eastAsia="en-US"/>
        </w:rPr>
        <w:t>культуры</w:t>
      </w:r>
      <w:proofErr w:type="gramStart"/>
      <w:r w:rsidRPr="00A3049D">
        <w:rPr>
          <w:rFonts w:ascii="Times New Roman" w:eastAsiaTheme="minorHAnsi" w:hAnsi="Times New Roman" w:cs="Times New Roman"/>
          <w:sz w:val="28"/>
          <w:szCs w:val="28"/>
          <w:lang w:eastAsia="en-US"/>
        </w:rPr>
        <w:t>.П</w:t>
      </w:r>
      <w:proofErr w:type="gramEnd"/>
      <w:r w:rsidRPr="00A3049D">
        <w:rPr>
          <w:rFonts w:ascii="Times New Roman" w:eastAsiaTheme="minorHAnsi" w:hAnsi="Times New Roman" w:cs="Times New Roman"/>
          <w:sz w:val="28"/>
          <w:szCs w:val="28"/>
          <w:lang w:eastAsia="en-US"/>
        </w:rPr>
        <w:t>роизведения</w:t>
      </w:r>
      <w:proofErr w:type="spellEnd"/>
      <w:r w:rsidRPr="00A304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народного поэтического творчества оказывают разностороннее влияние на</w:t>
      </w:r>
      <w:r w:rsidR="005F0688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воспитание ребенка.</w:t>
      </w:r>
    </w:p>
    <w:p w:rsidR="005F0688" w:rsidRPr="005F0688" w:rsidRDefault="005F0688" w:rsidP="00B877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688">
        <w:rPr>
          <w:rFonts w:ascii="Times New Roman" w:eastAsia="Times New Roman" w:hAnsi="Times New Roman" w:cs="Times New Roman"/>
          <w:sz w:val="28"/>
          <w:szCs w:val="28"/>
        </w:rPr>
        <w:t>Устное народное творчество – представляет настоящую сокровищницу народной мудрости. Припевками, поговорками,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прибаутками,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заклички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сказочки</w:t>
      </w:r>
      <w:r w:rsidRPr="005F0688">
        <w:rPr>
          <w:rFonts w:ascii="Times New Roman" w:eastAsia="Times New Roman" w:hAnsi="Times New Roman" w:cs="Times New Roman"/>
          <w:sz w:val="28"/>
          <w:szCs w:val="28"/>
        </w:rPr>
        <w:t xml:space="preserve"> издавна пользуются для воспитания детей, особенно маленьких, для того чтобы привлечь их внимание, успокоить, развеселить, поговорить.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Эти </w:t>
      </w:r>
      <w:r w:rsidRPr="005F0688">
        <w:rPr>
          <w:rFonts w:ascii="Times New Roman" w:eastAsia="Times New Roman" w:hAnsi="Times New Roman" w:cs="Times New Roman"/>
          <w:sz w:val="28"/>
          <w:szCs w:val="28"/>
        </w:rPr>
        <w:t>фольклорные формы являются первыми художественными произведениями, которые ребёнок слышит.</w:t>
      </w:r>
    </w:p>
    <w:p w:rsidR="00ED5290" w:rsidRDefault="005F0688" w:rsidP="00B877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0688">
        <w:rPr>
          <w:rFonts w:ascii="Times New Roman" w:eastAsia="Times New Roman" w:hAnsi="Times New Roman" w:cs="Times New Roman"/>
          <w:sz w:val="28"/>
          <w:szCs w:val="28"/>
        </w:rPr>
        <w:t>С помощью н</w:t>
      </w:r>
      <w:r w:rsidR="00ED5290">
        <w:rPr>
          <w:rFonts w:ascii="Times New Roman" w:eastAsia="Times New Roman" w:hAnsi="Times New Roman" w:cs="Times New Roman"/>
          <w:sz w:val="28"/>
          <w:szCs w:val="28"/>
        </w:rPr>
        <w:t xml:space="preserve">ародных коми-пермяцких песенок, </w:t>
      </w:r>
      <w:proofErr w:type="spellStart"/>
      <w:r w:rsidR="00ED5290">
        <w:rPr>
          <w:rFonts w:ascii="Times New Roman" w:eastAsia="Times New Roman" w:hAnsi="Times New Roman" w:cs="Times New Roman"/>
          <w:sz w:val="28"/>
          <w:szCs w:val="28"/>
        </w:rPr>
        <w:t>закличек</w:t>
      </w:r>
      <w:proofErr w:type="spellEnd"/>
      <w:r w:rsidR="00ED5290">
        <w:rPr>
          <w:rFonts w:ascii="Times New Roman" w:eastAsia="Times New Roman" w:hAnsi="Times New Roman" w:cs="Times New Roman"/>
          <w:sz w:val="28"/>
          <w:szCs w:val="28"/>
        </w:rPr>
        <w:t xml:space="preserve">, прибауток и </w:t>
      </w:r>
      <w:r w:rsidRPr="005F06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F0688">
        <w:rPr>
          <w:rFonts w:ascii="Times New Roman" w:eastAsia="Times New Roman" w:hAnsi="Times New Roman" w:cs="Times New Roman"/>
          <w:sz w:val="28"/>
          <w:szCs w:val="28"/>
        </w:rPr>
        <w:t>потешек</w:t>
      </w:r>
      <w:proofErr w:type="spellEnd"/>
      <w:r w:rsidRPr="005F0688">
        <w:rPr>
          <w:rFonts w:ascii="Times New Roman" w:eastAsia="Times New Roman" w:hAnsi="Times New Roman" w:cs="Times New Roman"/>
          <w:sz w:val="28"/>
          <w:szCs w:val="28"/>
        </w:rPr>
        <w:t xml:space="preserve"> у детей </w:t>
      </w:r>
      <w:r w:rsidR="00ED5290">
        <w:rPr>
          <w:rFonts w:ascii="Times New Roman" w:eastAsia="Times New Roman" w:hAnsi="Times New Roman" w:cs="Times New Roman"/>
          <w:sz w:val="28"/>
          <w:szCs w:val="28"/>
        </w:rPr>
        <w:t>вызываю</w:t>
      </w:r>
      <w:r w:rsidRPr="005F0688">
        <w:rPr>
          <w:rFonts w:ascii="Times New Roman" w:eastAsia="Times New Roman" w:hAnsi="Times New Roman" w:cs="Times New Roman"/>
          <w:sz w:val="28"/>
          <w:szCs w:val="28"/>
        </w:rPr>
        <w:t xml:space="preserve"> положительное отношение к умыванию, причесыванию, приему пищи, одеванию</w:t>
      </w:r>
      <w:r w:rsidR="00ED5290">
        <w:rPr>
          <w:rFonts w:ascii="Times New Roman" w:eastAsia="Times New Roman" w:hAnsi="Times New Roman" w:cs="Times New Roman"/>
          <w:sz w:val="28"/>
          <w:szCs w:val="28"/>
        </w:rPr>
        <w:t>, раздеванию</w:t>
      </w:r>
      <w:r w:rsidRPr="005F0688">
        <w:rPr>
          <w:rFonts w:ascii="Times New Roman" w:eastAsia="Times New Roman" w:hAnsi="Times New Roman" w:cs="Times New Roman"/>
          <w:sz w:val="28"/>
          <w:szCs w:val="28"/>
        </w:rPr>
        <w:t xml:space="preserve"> и т. д. </w:t>
      </w:r>
      <w:r w:rsidR="00ED5290">
        <w:rPr>
          <w:rFonts w:ascii="Times New Roman" w:eastAsia="Times New Roman" w:hAnsi="Times New Roman" w:cs="Times New Roman"/>
          <w:sz w:val="28"/>
          <w:szCs w:val="28"/>
        </w:rPr>
        <w:t>Так же в</w:t>
      </w:r>
      <w:r w:rsidR="00ED5290" w:rsidRPr="005F0688">
        <w:rPr>
          <w:rFonts w:ascii="Times New Roman" w:eastAsia="Times New Roman" w:hAnsi="Times New Roman" w:cs="Times New Roman"/>
          <w:sz w:val="28"/>
          <w:szCs w:val="28"/>
        </w:rPr>
        <w:t>ключаю их в</w:t>
      </w:r>
      <w:r w:rsidR="00ED5290">
        <w:rPr>
          <w:rFonts w:ascii="Times New Roman" w:eastAsia="Times New Roman" w:hAnsi="Times New Roman" w:cs="Times New Roman"/>
          <w:sz w:val="28"/>
          <w:szCs w:val="28"/>
        </w:rPr>
        <w:t xml:space="preserve"> повседневный разговор с детьми</w:t>
      </w:r>
      <w:r w:rsidR="00ED5290" w:rsidRPr="005F0688">
        <w:rPr>
          <w:rFonts w:ascii="Times New Roman" w:eastAsia="Times New Roman" w:hAnsi="Times New Roman" w:cs="Times New Roman"/>
          <w:sz w:val="28"/>
          <w:szCs w:val="28"/>
        </w:rPr>
        <w:t xml:space="preserve">,дети стараются повторять за мной отдельные слова и фразы. </w:t>
      </w:r>
      <w:r w:rsidR="00ED5290">
        <w:rPr>
          <w:rFonts w:ascii="Times New Roman" w:eastAsia="Times New Roman" w:hAnsi="Times New Roman" w:cs="Times New Roman"/>
          <w:sz w:val="28"/>
          <w:szCs w:val="28"/>
        </w:rPr>
        <w:t xml:space="preserve">Небольшие потешкипредлагаю разучить наизусть. Детям нравится разучивать на коми-пермяцком языке </w:t>
      </w:r>
      <w:proofErr w:type="spellStart"/>
      <w:r w:rsidR="00ED5290">
        <w:rPr>
          <w:rFonts w:ascii="Times New Roman" w:eastAsia="Times New Roman" w:hAnsi="Times New Roman" w:cs="Times New Roman"/>
          <w:sz w:val="28"/>
          <w:szCs w:val="28"/>
        </w:rPr>
        <w:t>потешки</w:t>
      </w:r>
      <w:proofErr w:type="spellEnd"/>
      <w:r w:rsidR="00ED52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ED5290">
        <w:rPr>
          <w:rFonts w:ascii="Times New Roman" w:eastAsia="Times New Roman" w:hAnsi="Times New Roman" w:cs="Times New Roman"/>
          <w:sz w:val="28"/>
          <w:szCs w:val="28"/>
        </w:rPr>
        <w:t>заклички</w:t>
      </w:r>
      <w:proofErr w:type="spellEnd"/>
      <w:r w:rsidR="00ED52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5290" w:rsidRPr="00ED5290" w:rsidRDefault="00ED5290" w:rsidP="00B877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Считаю, что использовать </w:t>
      </w:r>
      <w:r w:rsidR="009E0CDF">
        <w:rPr>
          <w:rFonts w:ascii="Times New Roman" w:eastAsia="Times New Roman" w:hAnsi="Times New Roman" w:cs="Times New Roman"/>
          <w:sz w:val="28"/>
          <w:szCs w:val="28"/>
        </w:rPr>
        <w:t>фольклорные жанры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работе с детьми необхо</w:t>
      </w:r>
      <w:r w:rsidR="009E0CDF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имо, так как</w:t>
      </w:r>
      <w:r w:rsidR="009E0CDF">
        <w:rPr>
          <w:rFonts w:ascii="Times New Roman" w:eastAsiaTheme="minorHAnsi" w:hAnsi="Times New Roman" w:cs="Times New Roman"/>
          <w:sz w:val="28"/>
          <w:szCs w:val="24"/>
          <w:lang w:eastAsia="en-US"/>
        </w:rPr>
        <w:t xml:space="preserve">они </w:t>
      </w:r>
      <w:r w:rsidRPr="00ED5290">
        <w:rPr>
          <w:rFonts w:ascii="Times New Roman" w:eastAsiaTheme="minorHAnsi" w:hAnsi="Times New Roman" w:cs="Times New Roman"/>
          <w:sz w:val="28"/>
          <w:szCs w:val="24"/>
          <w:lang w:eastAsia="en-US"/>
        </w:rPr>
        <w:t>способствуют координации движений, формируют детский характер, наставляют,знакомят с определенными бытовыми условиями, с жизнью окружающей природы;развивают ребенка, восстанавливают естественные связи подрастающего человека сдуховным наследием предков.</w:t>
      </w:r>
    </w:p>
    <w:p w:rsidR="005F0688" w:rsidRDefault="00ED5290" w:rsidP="00B877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70DE">
        <w:rPr>
          <w:rFonts w:ascii="Times New Roman" w:hAnsi="Times New Roman" w:cs="Times New Roman"/>
          <w:sz w:val="28"/>
          <w:szCs w:val="28"/>
        </w:rPr>
        <w:t>Фольклор неизменно эмоционален и всегда заключает в себе лучшие черты своего народа. Невозможно представить воспитание подрастающего поколения без знания своего народного творчества</w:t>
      </w:r>
      <w:r w:rsidR="0048335A">
        <w:rPr>
          <w:rFonts w:ascii="Times New Roman" w:hAnsi="Times New Roman" w:cs="Times New Roman"/>
          <w:sz w:val="28"/>
          <w:szCs w:val="28"/>
        </w:rPr>
        <w:t>.</w:t>
      </w:r>
    </w:p>
    <w:p w:rsidR="0048335A" w:rsidRDefault="0048335A" w:rsidP="00B877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335A" w:rsidRDefault="0048335A" w:rsidP="00B877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335A" w:rsidRDefault="0048335A" w:rsidP="00B877D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335A" w:rsidRPr="005F0688" w:rsidRDefault="0048335A" w:rsidP="00B877D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77D0" w:rsidRPr="00B877D0" w:rsidRDefault="00B877D0" w:rsidP="00B877D0">
      <w:pPr>
        <w:spacing w:after="0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77D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Литература:</w:t>
      </w:r>
    </w:p>
    <w:p w:rsidR="00B877D0" w:rsidRPr="00B877D0" w:rsidRDefault="00B877D0" w:rsidP="00B877D0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B877D0">
        <w:rPr>
          <w:rFonts w:ascii="Times New Roman" w:hAnsi="Times New Roman" w:cs="Times New Roman"/>
          <w:sz w:val="28"/>
          <w:szCs w:val="28"/>
        </w:rPr>
        <w:t xml:space="preserve">Волков Г.Н. </w:t>
      </w:r>
      <w:proofErr w:type="spellStart"/>
      <w:r w:rsidRPr="00B877D0">
        <w:rPr>
          <w:rFonts w:ascii="Times New Roman" w:hAnsi="Times New Roman" w:cs="Times New Roman"/>
          <w:sz w:val="28"/>
          <w:szCs w:val="28"/>
        </w:rPr>
        <w:t>Этнопедагогика</w:t>
      </w:r>
      <w:proofErr w:type="spellEnd"/>
      <w:r w:rsidRPr="00B877D0">
        <w:rPr>
          <w:rFonts w:ascii="Times New Roman" w:hAnsi="Times New Roman" w:cs="Times New Roman"/>
          <w:sz w:val="28"/>
          <w:szCs w:val="28"/>
        </w:rPr>
        <w:t>. – М.; Просвещение, 1999.</w:t>
      </w:r>
    </w:p>
    <w:p w:rsidR="00B877D0" w:rsidRPr="00B877D0" w:rsidRDefault="00B877D0" w:rsidP="00B877D0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B877D0">
        <w:rPr>
          <w:rFonts w:ascii="Times New Roman" w:hAnsi="Times New Roman" w:cs="Times New Roman"/>
          <w:sz w:val="28"/>
          <w:szCs w:val="28"/>
        </w:rPr>
        <w:t>Комарова Т., Пантелеева Н. Искусство, как фактор воспитания любви к родному краю // Дошкольное воспитание 2006. - №2.</w:t>
      </w:r>
    </w:p>
    <w:p w:rsidR="00B877D0" w:rsidRPr="00B877D0" w:rsidRDefault="00B877D0" w:rsidP="00B877D0">
      <w:pPr>
        <w:numPr>
          <w:ilvl w:val="0"/>
          <w:numId w:val="1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B877D0">
        <w:rPr>
          <w:rFonts w:ascii="Times New Roman" w:hAnsi="Times New Roman" w:cs="Times New Roman"/>
          <w:sz w:val="28"/>
          <w:szCs w:val="28"/>
        </w:rPr>
        <w:t>Забылин</w:t>
      </w:r>
      <w:proofErr w:type="spellEnd"/>
      <w:r w:rsidRPr="00B877D0">
        <w:rPr>
          <w:rFonts w:ascii="Times New Roman" w:hAnsi="Times New Roman" w:cs="Times New Roman"/>
          <w:sz w:val="28"/>
          <w:szCs w:val="28"/>
        </w:rPr>
        <w:t xml:space="preserve"> М. Русский народ: Его обычаи, предания, обряды и суеверия. – М.: </w:t>
      </w:r>
      <w:proofErr w:type="spellStart"/>
      <w:r w:rsidRPr="00B877D0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B877D0">
        <w:rPr>
          <w:rFonts w:ascii="Times New Roman" w:hAnsi="Times New Roman" w:cs="Times New Roman"/>
          <w:sz w:val="28"/>
          <w:szCs w:val="28"/>
        </w:rPr>
        <w:t>, 2003.</w:t>
      </w:r>
    </w:p>
    <w:p w:rsidR="00B877D0" w:rsidRPr="00B877D0" w:rsidRDefault="00B877D0" w:rsidP="00B877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0688" w:rsidRPr="001D7AE9" w:rsidRDefault="005F0688" w:rsidP="00B877D0">
      <w:pPr>
        <w:spacing w:after="0" w:line="36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D7AE9" w:rsidRPr="001D7AE9" w:rsidRDefault="001D7AE9" w:rsidP="00B877D0">
      <w:pPr>
        <w:spacing w:after="0" w:line="360" w:lineRule="auto"/>
        <w:ind w:firstLine="708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3049D" w:rsidRPr="001D7AE9" w:rsidRDefault="00A3049D" w:rsidP="00B877D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3049D" w:rsidRPr="001D7AE9" w:rsidSect="0037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31743"/>
    <w:multiLevelType w:val="hybridMultilevel"/>
    <w:tmpl w:val="F7484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E0FC0"/>
    <w:rsid w:val="000A344D"/>
    <w:rsid w:val="001D7AE9"/>
    <w:rsid w:val="003762CB"/>
    <w:rsid w:val="0048335A"/>
    <w:rsid w:val="005F0688"/>
    <w:rsid w:val="009E0CDF"/>
    <w:rsid w:val="00A3049D"/>
    <w:rsid w:val="00A67354"/>
    <w:rsid w:val="00AE0FC0"/>
    <w:rsid w:val="00B877D0"/>
    <w:rsid w:val="00BB4802"/>
    <w:rsid w:val="00D67867"/>
    <w:rsid w:val="00DC77F3"/>
    <w:rsid w:val="00ED52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бухгалтер</cp:lastModifiedBy>
  <cp:revision>4</cp:revision>
  <dcterms:created xsi:type="dcterms:W3CDTF">2016-11-29T15:57:00Z</dcterms:created>
  <dcterms:modified xsi:type="dcterms:W3CDTF">2016-11-30T10:14:00Z</dcterms:modified>
</cp:coreProperties>
</file>